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80" w:lineRule="auto"/>
        <w:jc w:val="center"/>
        <w:rPr/>
      </w:pPr>
      <w:r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ADITYA MISHRA</w:t>
      </w:r>
      <w:r>
        <w:rPr>
          <w:rtl w:val="0"/>
        </w:rPr>
      </w:r>
    </w:p>
    <w:p w:rsidR="00000000" w:rsidDel="00000000" w:rsidP="00000000" w:rsidRDefault="00000000" w:rsidRPr="00000000" w14:paraId="00000002">
      <w:pPr>
        <w:spacing w:after="80" w:lineRule="auto"/>
        <w:jc w:val="center"/>
        <w:rPr/>
      </w:pPr>
      <w:r>
        <w:rPr>
          <w:sz w:val="22"/>
          <w:szCs w:val="22"/>
          <w:rtl w:val="0"/>
        </w:rPr>
        <w:t xml:space="preserve">Santa Clarita, CA | scorpio.aditya.mishra@gmail.com | (661)-600-6456</w:t>
      </w:r>
      <w:r>
        <w:rPr>
          <w:rtl w:val="0"/>
        </w:rPr>
      </w:r>
    </w:p>
    <w:p w:rsidR="00000000" w:rsidDel="00000000" w:rsidP="00000000" w:rsidRDefault="00000000" w:rsidRPr="00000000" w14:paraId="00000003">
      <w:pPr>
        <w:spacing w:after="300" w:lineRule="auto"/>
        <w:jc w:val="center"/>
        <w:rPr/>
      </w:pPr>
      <w:hyperlink r:id="rId7">
        <w:r>
          <w:rPr>
            <w:color w:val="1155cc"/>
            <w:sz w:val="22"/>
            <w:szCs w:val="22"/>
            <w:u w:val="single"/>
            <w:rtl w:val="0"/>
          </w:rPr>
          <w:t xml:space="preserve">LinkedIn</w:t>
        </w:r>
      </w:hyperlink>
      <w:r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rPr/>
      </w:pPr>
      <w:r>
        <w:rPr>
          <w:rtl w:val="0"/>
        </w:rPr>
        <w:t xml:space="preserve">EDUCATION</w:t>
      </w:r>
    </w:p>
    <w:p w:rsidR="00000000" w:rsidDel="00000000" w:rsidP="00000000" w:rsidRDefault="00000000" w:rsidRPr="00000000" w14:paraId="00000005">
      <w:pPr>
        <w:spacing w:after="40" w:lineRule="auto"/>
        <w:rPr/>
      </w:pPr>
      <w:r>
        <w:rPr>
          <w:b w:val="1"/>
          <w:bCs w:val="1"/>
          <w:sz w:val="24"/>
          <w:szCs w:val="24"/>
          <w:rtl w:val="0"/>
        </w:rPr>
        <w:t xml:space="preserve">Academy of the Canyons</w:t>
      </w:r>
      <w:r>
        <w:rPr>
          <w:sz w:val="24"/>
          <w:szCs w:val="24"/>
          <w:rtl w:val="0"/>
        </w:rPr>
        <w:t xml:space="preserve">, Santa Clarita, CA</w:t>
      </w:r>
      <w:r>
        <w:rPr>
          <w:rtl w:val="0"/>
        </w:rPr>
      </w:r>
    </w:p>
    <w:p w:rsidR="00000000" w:rsidDel="00000000" w:rsidP="00000000" w:rsidRDefault="00000000" w:rsidRPr="00000000" w14:paraId="00000006">
      <w:pPr>
        <w:spacing w:after="40" w:lineRule="auto"/>
        <w:rPr/>
      </w:pPr>
      <w:r>
        <w:rPr>
          <w:sz w:val="22"/>
          <w:szCs w:val="22"/>
          <w:rtl w:val="0"/>
        </w:rPr>
        <w:t xml:space="preserve">Expected Graduation: 2027</w:t>
      </w:r>
      <w:r>
        <w:rPr>
          <w:rtl w:val="0"/>
        </w:rPr>
      </w:r>
    </w:p>
    <w:p w:rsidR="00000000" w:rsidDel="00000000" w:rsidP="00000000" w:rsidRDefault="00000000" w:rsidRPr="00000000" w14:paraId="00000007">
      <w:pPr>
        <w:spacing w:after="40" w:lineRule="auto"/>
        <w:rPr/>
      </w:pPr>
      <w:r>
        <w:rPr>
          <w:sz w:val="22"/>
          <w:szCs w:val="22"/>
          <w:rtl w:val="0"/>
        </w:rPr>
        <w:t xml:space="preserve">GPA: 4.62 (Weighted), 4.0 (Unweighted)</w:t>
      </w:r>
      <w:r>
        <w:rPr>
          <w:rtl w:val="0"/>
        </w:rPr>
      </w:r>
    </w:p>
    <w:p w:rsidR="00000000" w:rsidDel="00000000" w:rsidP="00000000" w:rsidRDefault="00000000" w:rsidRPr="00000000" w14:paraId="00000008">
      <w:pPr>
        <w:spacing w:after="240" w:lineRule="auto"/>
        <w:rPr/>
      </w:pPr>
      <w:r>
        <w:rPr>
          <w:sz w:val="22"/>
          <w:szCs w:val="22"/>
          <w:rtl w:val="0"/>
        </w:rPr>
        <w:t xml:space="preserve">Relevant Coursework: CTE Principles of Engineering (CCR Program)</w:t>
      </w:r>
      <w:r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rPr/>
      </w:pPr>
      <w:r>
        <w:rPr>
          <w:rtl w:val="0"/>
        </w:rPr>
        <w:t xml:space="preserve">PROFESSIONAL EXPERIENCE</w:t>
      </w:r>
    </w:p>
    <w:p w:rsidR="00000000" w:rsidDel="00000000" w:rsidP="00000000" w:rsidRDefault="00000000" w:rsidRPr="00000000" w14:paraId="0000000A">
      <w:pPr>
        <w:spacing w:after="40" w:lineRule="auto"/>
        <w:rPr/>
      </w:pPr>
      <w:r>
        <w:rPr>
          <w:b w:val="1"/>
          <w:bCs w:val="1"/>
          <w:sz w:val="24"/>
          <w:szCs w:val="24"/>
          <w:rtl w:val="0"/>
        </w:rPr>
        <w:t xml:space="preserve">NYX Ventures</w:t>
      </w:r>
      <w:r>
        <w:rPr>
          <w:sz w:val="24"/>
          <w:szCs w:val="24"/>
          <w:rtl w:val="0"/>
        </w:rPr>
        <w:t xml:space="preserve"> | Research Intern</w:t>
      </w:r>
      <w:r>
        <w:rPr>
          <w:rtl w:val="0"/>
        </w:rPr>
      </w:r>
    </w:p>
    <w:p w:rsidR="00000000" w:rsidDel="00000000" w:rsidP="00000000" w:rsidRDefault="00000000" w:rsidRPr="00000000" w14:paraId="0000000B">
      <w:pPr>
        <w:spacing w:after="80" w:lineRule="auto"/>
        <w:rPr/>
      </w:pPr>
      <w:r>
        <w:rPr>
          <w:i w:val="1"/>
          <w:iCs w:val="1"/>
          <w:sz w:val="22"/>
          <w:szCs w:val="22"/>
          <w:rtl w:val="0"/>
        </w:rPr>
        <w:t xml:space="preserve">Summer 2024 | HUVTSP Program</w:t>
      </w:r>
      <w:r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Conducted market research and analysis to identify potential investment opportunities for venture capital portfolio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Compiled comprehensive reports on various companies across multiple sectors for investment consideration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/>
      </w:pPr>
      <w:r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Collaborated with venture capital professionals to evaluate company performance metrics and growth potential</w:t>
      </w:r>
    </w:p>
    <w:p w:rsidR="00000000" w:rsidDel="00000000" w:rsidP="00000000" w:rsidRDefault="00000000" w:rsidRPr="00000000" w14:paraId="0000000F">
      <w:pPr>
        <w:spacing w:after="40" w:lineRule="auto"/>
        <w:rPr/>
      </w:pPr>
      <w:r>
        <w:rPr>
          <w:b w:val="1"/>
          <w:bCs w:val="1"/>
          <w:sz w:val="24"/>
          <w:szCs w:val="24"/>
          <w:rtl w:val="0"/>
        </w:rPr>
        <w:t xml:space="preserve">Valencia Indian Sweets</w:t>
      </w:r>
      <w:r>
        <w:rPr>
          <w:sz w:val="24"/>
          <w:szCs w:val="24"/>
          <w:rtl w:val="0"/>
        </w:rPr>
        <w:t xml:space="preserve"> | Business Manager &amp; Designer</w:t>
      </w:r>
      <w:r>
        <w:rPr>
          <w:rtl w:val="0"/>
        </w:rPr>
      </w:r>
    </w:p>
    <w:p w:rsidR="00000000" w:rsidDel="00000000" w:rsidP="00000000" w:rsidRDefault="00000000" w:rsidRPr="00000000" w14:paraId="00000010">
      <w:pPr>
        <w:spacing w:after="80" w:lineRule="auto"/>
        <w:rPr/>
      </w:pPr>
      <w:r>
        <w:rPr>
          <w:i w:val="1"/>
          <w:iCs w:val="1"/>
          <w:sz w:val="22"/>
          <w:szCs w:val="22"/>
          <w:rtl w:val="0"/>
        </w:rPr>
        <w:t xml:space="preserve">2022 – Present | Santa Clarita, CA</w:t>
      </w:r>
      <w:r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Manage comprehensive financial operations including pricing strategy, profit margin analysis, and revenue optimization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Design all marketing materials including product packaging and weekly promotional flyers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Balance profitability objectives with customer satisfaction through strategic pricing models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720" w:right="0" w:hanging="360"/>
        <w:jc w:val="left"/>
        <w:rPr/>
      </w:pPr>
      <w:r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Develop and maintain financial models for inventory management and business forecasting</w:t>
      </w:r>
    </w:p>
    <w:p w:rsidR="00000000" w:rsidDel="00000000" w:rsidP="00000000" w:rsidRDefault="00000000" w:rsidRPr="00000000" w14:paraId="00000015">
      <w:pPr>
        <w:pStyle w:val="Heading1"/>
        <w:rPr/>
      </w:pPr>
      <w:r>
        <w:rPr>
          <w:rtl w:val="0"/>
        </w:rPr>
        <w:t xml:space="preserve">LEADERSHIP &amp; EXTRACURRICULAR ACTIVITIES</w:t>
      </w:r>
    </w:p>
    <w:p w:rsidR="00000000" w:rsidDel="00000000" w:rsidP="00000000" w:rsidRDefault="00000000" w:rsidRPr="00000000" w14:paraId="00000016">
      <w:pPr>
        <w:spacing w:after="40" w:lineRule="auto"/>
        <w:rPr/>
      </w:pPr>
      <w:r>
        <w:rPr>
          <w:b w:val="1"/>
          <w:bCs w:val="1"/>
          <w:sz w:val="24"/>
          <w:szCs w:val="24"/>
          <w:rtl w:val="0"/>
        </w:rPr>
        <w:t xml:space="preserve">Friends in Finance Club</w:t>
      </w:r>
      <w:r>
        <w:rPr>
          <w:sz w:val="24"/>
          <w:szCs w:val="24"/>
          <w:rtl w:val="0"/>
        </w:rPr>
        <w:t xml:space="preserve"> | Secretary</w:t>
      </w:r>
      <w:r>
        <w:rPr>
          <w:rtl w:val="0"/>
        </w:rPr>
      </w:r>
    </w:p>
    <w:p w:rsidR="00000000" w:rsidDel="00000000" w:rsidP="00000000" w:rsidRDefault="00000000" w:rsidRPr="00000000" w14:paraId="00000017">
      <w:pPr>
        <w:spacing w:after="80" w:lineRule="auto"/>
        <w:rPr/>
      </w:pPr>
      <w:r>
        <w:rPr>
          <w:i w:val="1"/>
          <w:iCs w:val="1"/>
          <w:sz w:val="22"/>
          <w:szCs w:val="22"/>
          <w:rtl w:val="0"/>
        </w:rPr>
        <w:t xml:space="preserve">Academy of the Canyons | 2024 – Present</w:t>
      </w:r>
      <w:r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Manage all club logistics, lessons, and competition coordination for 40+ member organization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Lead members through various competitions and events, teaching required financial concepts and analytical skills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Organized and delivered educational sessions on investment strategies, including Dollar Cost Averaging (DCA) workshop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/>
      </w:pPr>
      <w:r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Coordinated team participation in Wharton Youth Global Investment Competition</w:t>
      </w:r>
    </w:p>
    <w:p w:rsidR="00000000" w:rsidDel="00000000" w:rsidP="00000000" w:rsidRDefault="00000000" w:rsidRPr="00000000" w14:paraId="0000STEV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/>
      </w:pPr>
      <w:r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Participating in Stevenson’s Institute of Tech Investing Competition</w:t>
      </w:r>
    </w:p>
    <w:p w:rsidR="00000000" w:rsidDel="00000000" w:rsidP="00000000" w:rsidRDefault="00000000" w:rsidRPr="00000000" w14:paraId="0000001C">
      <w:pPr>
        <w:spacing w:after="40" w:lineRule="auto"/>
        <w:rPr/>
      </w:pPr>
      <w:r>
        <w:rPr>
          <w:b w:val="1"/>
          <w:bCs w:val="1"/>
          <w:sz w:val="24"/>
          <w:szCs w:val="24"/>
          <w:rtl w:val="0"/>
        </w:rPr>
        <w:t xml:space="preserve">Robotics Club</w:t>
      </w:r>
      <w:r>
        <w:rPr>
          <w:sz w:val="24"/>
          <w:szCs w:val="24"/>
          <w:rtl w:val="0"/>
        </w:rPr>
        <w:t xml:space="preserve"> | President</w:t>
      </w:r>
      <w:r>
        <w:rPr>
          <w:rtl w:val="0"/>
        </w:rPr>
      </w:r>
    </w:p>
    <w:p w:rsidR="00000000" w:rsidDel="00000000" w:rsidP="00000000" w:rsidRDefault="00000000" w:rsidRPr="00000000" w14:paraId="0000001D">
      <w:pPr>
        <w:spacing w:after="80" w:lineRule="auto"/>
        <w:rPr/>
      </w:pPr>
      <w:r>
        <w:rPr>
          <w:i w:val="1"/>
          <w:iCs w:val="1"/>
          <w:rtl w:val="0"/>
        </w:rPr>
        <w:t xml:space="preserve">Middle School</w:t>
      </w:r>
      <w:r>
        <w:rPr>
          <w:i w:val="1"/>
          <w:iCs w:val="1"/>
          <w:sz w:val="22"/>
          <w:szCs w:val="22"/>
          <w:rtl w:val="0"/>
        </w:rPr>
        <w:t xml:space="preserve"> | 1 Year</w:t>
      </w:r>
      <w:r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Led club organization and logistics management while coordinating with treasurer on financial planning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Directed team to 3rd place finish in division competition through strategic planning and technical leadership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/>
      </w:pPr>
      <w:r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Mentored team members in robotics design, programming, and competition strategy</w:t>
      </w:r>
    </w:p>
    <w:p w:rsidR="00000000" w:rsidDel="00000000" w:rsidP="00000000" w:rsidRDefault="00000000" w:rsidRPr="00000000" w14:paraId="00000021">
      <w:pPr>
        <w:spacing w:after="40" w:lineRule="auto"/>
        <w:rPr/>
      </w:pPr>
      <w:r>
        <w:rPr>
          <w:b w:val="1"/>
          <w:bCs w:val="1"/>
          <w:sz w:val="24"/>
          <w:szCs w:val="24"/>
          <w:rtl w:val="0"/>
        </w:rPr>
        <w:t xml:space="preserve">Math and Physics Club</w:t>
      </w:r>
      <w:r>
        <w:rPr>
          <w:sz w:val="24"/>
          <w:szCs w:val="24"/>
          <w:rtl w:val="0"/>
        </w:rPr>
        <w:t xml:space="preserve"> | Competition Team Member &amp; Honorary Officer</w:t>
      </w:r>
      <w:r>
        <w:rPr>
          <w:rtl w:val="0"/>
        </w:rPr>
      </w:r>
    </w:p>
    <w:p w:rsidR="00000000" w:rsidDel="00000000" w:rsidP="00000000" w:rsidRDefault="00000000" w:rsidRPr="00000000" w14:paraId="00000022">
      <w:pPr>
        <w:spacing w:after="80" w:lineRule="auto"/>
        <w:rPr/>
      </w:pPr>
      <w:r>
        <w:rPr>
          <w:i w:val="1"/>
          <w:iCs w:val="1"/>
          <w:sz w:val="22"/>
          <w:szCs w:val="22"/>
          <w:rtl w:val="0"/>
        </w:rPr>
        <w:t xml:space="preserve">Academy of the Canyons </w:t>
      </w:r>
      <w:r>
        <w:rPr>
          <w:sz w:val="22"/>
          <w:szCs w:val="22"/>
          <w:rtl w:val="0"/>
        </w:rPr>
        <w:t xml:space="preserve">| 3 years</w:t>
      </w:r>
      <w:r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Key member of competitive mathematics team, participating in regional and national competitions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Collaborate with club officers to organize events, manage logistics, and coordinate competition preparation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720" w:right="0" w:hanging="360"/>
        <w:jc w:val="left"/>
        <w:rPr/>
      </w:pPr>
      <w:r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Mentor newer members in problem-solving techniques and competition strategies</w:t>
      </w:r>
    </w:p>
    <w:p w:rsidR="00000000" w:rsidDel="00000000" w:rsidP="00000000" w:rsidRDefault="00000000" w:rsidRPr="00000000" w14:paraId="00000026">
      <w:pPr>
        <w:pStyle w:val="Heading1"/>
        <w:rPr/>
      </w:pPr>
      <w:r>
        <w:rPr>
          <w:rtl w:val="0"/>
        </w:rPr>
        <w:t xml:space="preserve">COMPETITION ACHIEVEMENTS</w:t>
      </w:r>
    </w:p>
    <w:p w:rsidR="00000000" w:rsidDel="00000000" w:rsidP="00000000" w:rsidRDefault="00000000" w:rsidRPr="00000000" w14:paraId="00000027">
      <w:pPr>
        <w:spacing w:after="80" w:lineRule="auto"/>
        <w:rPr/>
      </w:pPr>
      <w:r>
        <w:rPr>
          <w:b w:val="1"/>
          <w:bCs w:val="1"/>
          <w:sz w:val="24"/>
          <w:szCs w:val="24"/>
          <w:rtl w:val="0"/>
        </w:rPr>
        <w:t xml:space="preserve">Mathematics Competitions:</w:t>
      </w:r>
      <w:r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AMC 12B: Scored 88.5, placing in top 2% nationally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Southern California Math Competition (SCMC): Highest score on team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AMATYC Competition: Highest score from entire school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Stanford Mathematics Competition: Participant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Purple Comet Math Competition: Participant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/>
      </w:pPr>
      <w:r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Mathcounts (Middle School): Treasurer, 2nd place finish</w:t>
      </w:r>
    </w:p>
    <w:p w:rsidR="00000000" w:rsidDel="00000000" w:rsidP="00000000" w:rsidRDefault="00000000" w:rsidRPr="00000000" w14:paraId="0000002E">
      <w:pPr>
        <w:spacing w:after="80" w:lineRule="auto"/>
        <w:rPr/>
      </w:pPr>
      <w:r>
        <w:rPr>
          <w:b w:val="1"/>
          <w:bCs w:val="1"/>
          <w:sz w:val="24"/>
          <w:szCs w:val="24"/>
          <w:rtl w:val="0"/>
        </w:rPr>
        <w:t xml:space="preserve">Science Olympiad:</w:t>
      </w:r>
      <w:r>
        <w:rPr>
          <w:rtl w:val="0"/>
        </w:rPr>
      </w:r>
    </w:p>
    <w:p w:rsidR="00000000" w:rsidDel="00000000" w:rsidP="00000000" w:rsidRDefault="00000000" w:rsidRPr="00000000" w14:paraId="0000002F">
      <w:pPr>
        <w:spacing w:after="80" w:lineRule="auto"/>
        <w:rPr/>
      </w:pPr>
      <w:r>
        <w:rPr>
          <w:i w:val="1"/>
          <w:iCs w:val="1"/>
          <w:sz w:val="22"/>
          <w:szCs w:val="22"/>
          <w:rtl w:val="0"/>
        </w:rPr>
        <w:t xml:space="preserve">5+ Years of Competition</w:t>
      </w:r>
      <w:r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Competed in Robot Tour, Helicopter, Electric Vehicle, Wind Energy, and additional technical events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Top 3 placement in Wind Energy competition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Top 3 placement in Electric Vehicle competition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/>
      </w:pPr>
      <w:r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2nd place in Coding competition</w:t>
      </w:r>
    </w:p>
    <w:p w:rsidR="00000000" w:rsidDel="00000000" w:rsidP="00000000" w:rsidRDefault="00000000" w:rsidRPr="00000000" w14:paraId="00000034">
      <w:pPr>
        <w:spacing w:after="80" w:lineRule="auto"/>
        <w:rPr/>
      </w:pPr>
      <w:r>
        <w:rPr>
          <w:b w:val="1"/>
          <w:bCs w:val="1"/>
          <w:sz w:val="24"/>
          <w:szCs w:val="24"/>
          <w:rtl w:val="0"/>
        </w:rPr>
        <w:t xml:space="preserve">Robotics:</w:t>
      </w:r>
      <w:r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/>
      </w:pPr>
      <w:r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FRC Robotics Team: Electronics specialist (1 year)</w:t>
      </w:r>
    </w:p>
    <w:p w:rsidR="00000000" w:rsidDel="00000000" w:rsidP="00000000" w:rsidRDefault="00000000" w:rsidRPr="00000000" w14:paraId="00000036">
      <w:pPr>
        <w:spacing w:after="80" w:lineRule="auto"/>
        <w:rPr/>
      </w:pPr>
      <w:commentRangeStart w:id="0"/>
      <w:r>
        <w:rPr>
          <w:b w:val="1"/>
          <w:bCs w:val="1"/>
          <w:sz w:val="24"/>
          <w:szCs w:val="24"/>
          <w:rtl w:val="0"/>
        </w:rPr>
        <w:t xml:space="preserve">Hackathons</w:t>
      </w:r>
      <w:commentRangeEnd w:id="0"/>
      <w:r>
        <w:commentReference w:id="0"/>
      </w:r>
      <w:r>
        <w:rPr>
          <w:b w:val="1"/>
          <w:bCs w:val="1"/>
          <w:sz w:val="24"/>
          <w:szCs w:val="24"/>
          <w:rtl w:val="0"/>
        </w:rPr>
        <w:t xml:space="preserve">:</w:t>
      </w:r>
      <w:r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/>
      </w:pPr>
      <w:r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Bay Hacks Hackathon: Developed gamified education tool using D&amp;D-style mechanics to enhance skill development</w:t>
      </w:r>
    </w:p>
    <w:p w:rsidR="00000000" w:rsidDel="00000000" w:rsidP="00000000" w:rsidRDefault="00000000" w:rsidRPr="00000000" w14:paraId="0000ADV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/>
      </w:pPr>
      <w:r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Advent of Code: Annual programming challenge event</w:t>
      </w:r>
    </w:p>
    <w:p w:rsidR="00000000" w:rsidDel="00000000" w:rsidP="00000000" w:rsidRDefault="00000000" w:rsidRPr="00000000" w14:paraId="00000038">
      <w:pPr>
        <w:spacing w:after="80" w:lineRule="auto"/>
        <w:rPr/>
      </w:pPr>
      <w:r>
        <w:rPr>
          <w:b w:val="1"/>
          <w:bCs w:val="1"/>
          <w:sz w:val="24"/>
          <w:szCs w:val="24"/>
          <w:rtl w:val="0"/>
        </w:rPr>
        <w:t xml:space="preserve">Chess:</w:t>
      </w:r>
      <w:r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Multiple first-place finishes in local chess tournaments (7+ years of competitive play)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First place, Academy of the Canyons Chess Competition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720" w:right="0" w:hanging="360"/>
        <w:jc w:val="left"/>
        <w:rPr/>
      </w:pPr>
      <w:r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Peak USCF Rating: 1200</w:t>
      </w:r>
      <w:r>
        <w:rPr>
          <w:rtl w:val="0"/>
        </w:rPr>
      </w:r>
    </w:p>
    <w:p w:rsidR="00000000" w:rsidDel="00000000" w:rsidP="00000000" w:rsidRDefault="00000000" w:rsidRPr="00000000" w14:paraId="0000003C">
      <w:pPr>
        <w:pStyle w:val="Heading1"/>
        <w:rPr/>
      </w:pPr>
      <w:r>
        <w:rPr>
          <w:rtl w:val="0"/>
        </w:rPr>
        <w:t xml:space="preserve">TECHNICAL SKILLS</w:t>
      </w:r>
    </w:p>
    <w:p w:rsidR="00000000" w:rsidDel="00000000" w:rsidP="00000000" w:rsidRDefault="00000000" w:rsidRPr="00000000" w14:paraId="0000003D">
      <w:pPr>
        <w:spacing w:after="80" w:lineRule="auto"/>
        <w:rPr/>
      </w:pPr>
      <w:r>
        <w:rPr>
          <w:b w:val="1"/>
          <w:bCs w:val="1"/>
          <w:sz w:val="24"/>
          <w:szCs w:val="24"/>
          <w:rtl w:val="0"/>
        </w:rPr>
        <w:t xml:space="preserve">Programming &amp; Software:</w:t>
      </w:r>
      <w:r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Proficient in Python and JavaScript (including p5.js library)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VEX coding and robotics programming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CAD and 3D modeling software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UI/UX design principles and visual design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AI usage and prompt generation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/>
      </w:pPr>
      <w:r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 analytics and financial modeling tools</w:t>
      </w:r>
    </w:p>
    <w:p w:rsidR="00000000" w:rsidDel="00000000" w:rsidP="00000000" w:rsidRDefault="00000000" w:rsidRPr="00000000" w14:paraId="00000044">
      <w:pPr>
        <w:spacing w:after="80" w:lineRule="auto"/>
        <w:rPr/>
      </w:pPr>
      <w:r>
        <w:rPr>
          <w:b w:val="1"/>
          <w:bCs w:val="1"/>
          <w:sz w:val="24"/>
          <w:szCs w:val="24"/>
          <w:rtl w:val="0"/>
        </w:rPr>
        <w:t xml:space="preserve">Electronics &amp; Engineering:</w:t>
      </w:r>
      <w:r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Extensive experience with electronic hardware design and construction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Arduino projects and embedded systems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Built advanced electrical projects including Jacob's Ladder and Tesla Coil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Solar powered vehicles, wind energy systems, hydropower, and geothermal energy applications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/>
      </w:pPr>
      <w:r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Applied engineering principles to practical problem-solving</w:t>
      </w:r>
    </w:p>
    <w:p w:rsidR="00000000" w:rsidDel="00000000" w:rsidP="00000000" w:rsidRDefault="00000000" w:rsidRPr="00000000" w14:paraId="0000004A">
      <w:pPr>
        <w:spacing w:after="80" w:lineRule="auto"/>
        <w:rPr/>
      </w:pPr>
      <w:r>
        <w:rPr>
          <w:b w:val="1"/>
          <w:bCs w:val="1"/>
          <w:sz w:val="24"/>
          <w:szCs w:val="24"/>
          <w:rtl w:val="0"/>
        </w:rPr>
        <w:t xml:space="preserve">Financial Analysis:</w:t>
      </w:r>
      <w:r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Financial modeling and forecasting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Business finance management and pricing strategy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720" w:right="0" w:hanging="360"/>
        <w:jc w:val="left"/>
        <w:rPr/>
      </w:pPr>
      <w:r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Profit margin analysis and revenue optimization</w:t>
      </w:r>
    </w:p>
    <w:p w:rsidR="00000000" w:rsidDel="00000000" w:rsidP="00000000" w:rsidRDefault="00000000" w:rsidRPr="00000000" w14:paraId="0000004E">
      <w:pPr>
        <w:pStyle w:val="Heading1"/>
        <w:rPr/>
      </w:pPr>
      <w:r>
        <w:rPr>
          <w:rtl w:val="0"/>
        </w:rPr>
        <w:t xml:space="preserve">HONORS &amp; CERTIFICATIONS</w:t>
      </w:r>
    </w:p>
    <w:p w:rsidR="00000000" w:rsidDel="00000000" w:rsidP="00000000" w:rsidRDefault="00000000" w:rsidRPr="00000000" w14:paraId="0000004F">
      <w:pPr>
        <w:spacing w:after="80" w:lineRule="auto"/>
        <w:rPr/>
      </w:pPr>
      <w:r>
        <w:rPr>
          <w:b w:val="1"/>
          <w:bCs w:val="1"/>
          <w:sz w:val="24"/>
          <w:szCs w:val="24"/>
          <w:rtl w:val="0"/>
        </w:rPr>
        <w:t xml:space="preserve">Honors:</w:t>
      </w:r>
      <w:r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National Honor Society (NHS) – 3 years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/>
      </w:pPr>
      <w:r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National Junior Honor Society (NJHS) – 1 year</w:t>
      </w:r>
    </w:p>
    <w:p w:rsidR="00000000" w:rsidDel="00000000" w:rsidP="00000000" w:rsidRDefault="00000000" w:rsidRPr="00000000" w14:paraId="00000052">
      <w:pPr>
        <w:spacing w:after="80" w:lineRule="auto"/>
        <w:rPr/>
      </w:pPr>
      <w:r>
        <w:rPr>
          <w:b w:val="1"/>
          <w:bCs w:val="1"/>
          <w:sz w:val="24"/>
          <w:szCs w:val="24"/>
          <w:rtl w:val="0"/>
        </w:rPr>
        <w:t xml:space="preserve">Professional Certifications:</w:t>
      </w:r>
      <w:r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Google AI Essentials – Coursera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Foundations of User Experience (UX) Design – Google/Coursera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Foundations: Data, Data, Everywhere – Google/Coursera (</w:t>
      </w:r>
      <w:r>
        <w:rPr>
          <w:rtl w:val="0"/>
        </w:rPr>
        <w:t xml:space="preserve">Data Science)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720" w:right="0" w:hanging="360"/>
        <w:jc w:val="left"/>
        <w:rPr/>
      </w:pPr>
      <w:r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S2 HUVTSP Certification</w:t>
      </w:r>
    </w:p>
    <w:p w:rsidR="00000000" w:rsidDel="00000000" w:rsidP="00000000" w:rsidRDefault="00000000" w:rsidRPr="00000000" w14:paraId="00000057">
      <w:pPr>
        <w:pStyle w:val="Heading1"/>
        <w:rPr/>
      </w:pPr>
      <w:r>
        <w:rPr>
          <w:rtl w:val="0"/>
        </w:rPr>
        <w:t xml:space="preserve">ARTISTIC &amp; CULTURAL PURSUITS</w:t>
      </w:r>
    </w:p>
    <w:p w:rsidR="00000000" w:rsidDel="00000000" w:rsidP="00000000" w:rsidRDefault="00000000" w:rsidRPr="00000000" w14:paraId="00000058">
      <w:pPr>
        <w:spacing w:after="40" w:lineRule="auto"/>
        <w:rPr/>
      </w:pPr>
      <w:r>
        <w:rPr>
          <w:b w:val="1"/>
          <w:bCs w:val="1"/>
          <w:sz w:val="24"/>
          <w:szCs w:val="24"/>
          <w:rtl w:val="0"/>
        </w:rPr>
        <w:t xml:space="preserve">Tabla (Indian Classical Percussion)</w:t>
      </w:r>
      <w:r>
        <w:rPr>
          <w:rtl w:val="0"/>
        </w:rPr>
      </w:r>
    </w:p>
    <w:p w:rsidR="00000000" w:rsidDel="00000000" w:rsidP="00000000" w:rsidRDefault="00000000" w:rsidRPr="00000000" w14:paraId="00000059">
      <w:pPr>
        <w:spacing w:after="80" w:lineRule="auto"/>
        <w:rPr/>
      </w:pPr>
      <w:r>
        <w:rPr>
          <w:i w:val="1"/>
          <w:iCs w:val="1"/>
          <w:sz w:val="22"/>
          <w:szCs w:val="22"/>
          <w:rtl w:val="0"/>
        </w:rPr>
        <w:t xml:space="preserve">Kaur and Singh Academy | 2017 – Present (9+ Years)</w:t>
      </w:r>
      <w:r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Performed at competitive events in New Jersey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Ongoing study of North Indian classical music tradition</w:t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Aditya Mishra" w:id="0" w:date="2026-02-01T07:27:12Z"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25 days of code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1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18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https://www.linkedin.com/in/adityamishra-finte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